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AF6C" w14:textId="77777777" w:rsidR="006F5053" w:rsidRDefault="000A7394" w:rsidP="00377190">
      <w:pPr>
        <w:jc w:val="both"/>
        <w:rPr>
          <w:rFonts w:ascii="Times New Roman" w:hAnsi="Times New Roman" w:cs="Times New Roman"/>
          <w:sz w:val="24"/>
          <w:szCs w:val="24"/>
        </w:rPr>
      </w:pPr>
      <w:r w:rsidRPr="0020684E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20684E">
        <w:rPr>
          <w:rFonts w:ascii="Times New Roman" w:hAnsi="Times New Roman" w:cs="Times New Roman"/>
          <w:sz w:val="24"/>
          <w:szCs w:val="24"/>
        </w:rPr>
        <w:t>.</w:t>
      </w:r>
    </w:p>
    <w:p w14:paraId="26342A3B" w14:textId="77777777" w:rsidR="00855E52" w:rsidRDefault="0020684E" w:rsidP="003771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84E">
        <w:rPr>
          <w:rFonts w:ascii="Times New Roman" w:hAnsi="Times New Roman" w:cs="Times New Roman"/>
          <w:b/>
          <w:bCs/>
          <w:sz w:val="24"/>
          <w:szCs w:val="24"/>
        </w:rPr>
        <w:t>ATA Nº 015/2026</w:t>
      </w:r>
    </w:p>
    <w:p w14:paraId="0BB1BAC1" w14:textId="61020985" w:rsidR="0020684E" w:rsidRDefault="0020684E" w:rsidP="00377190">
      <w:pPr>
        <w:jc w:val="both"/>
        <w:rPr>
          <w:rFonts w:ascii="Times New Roman" w:hAnsi="Times New Roman" w:cs="Times New Roman"/>
          <w:sz w:val="24"/>
          <w:szCs w:val="24"/>
        </w:rPr>
      </w:pPr>
      <w:r w:rsidRPr="0020684E">
        <w:rPr>
          <w:rFonts w:ascii="Times New Roman" w:hAnsi="Times New Roman" w:cs="Times New Roman"/>
          <w:sz w:val="24"/>
          <w:szCs w:val="24"/>
        </w:rPr>
        <w:t>Aos vinte e seis dias do mês de maio do ano de dois mil e vinte e seis, às 08h00min, nas dependências do Instituto de Previdência Social dos Servidores Municipais de Sete Quedas/MS – IPSSQ, realizou-se reunião do Comitê de Investimentos, estando presentes os seguintes membros: Airton Trombetta, Maria de Fátima Lima e Maria Cristina Scapin, para deliberarem sobre resgates e aplicações financeiras.</w:t>
      </w:r>
      <w:r w:rsidR="00491639">
        <w:rPr>
          <w:rFonts w:ascii="Times New Roman" w:hAnsi="Times New Roman" w:cs="Times New Roman"/>
          <w:sz w:val="24"/>
          <w:szCs w:val="24"/>
        </w:rPr>
        <w:t xml:space="preserve"> </w:t>
      </w:r>
      <w:r w:rsidRPr="0020684E">
        <w:rPr>
          <w:rFonts w:ascii="Times New Roman" w:hAnsi="Times New Roman" w:cs="Times New Roman"/>
          <w:sz w:val="24"/>
          <w:szCs w:val="24"/>
        </w:rPr>
        <w:t>Inicialmente, deliberou-se sobre o resgate na conta Agência nº 2687-5, Banco do Brasil S/A, Conta Corrente nº 6.889-6, no valor de R$ 15.212,74 (quinze mil, duzentos e doze reais e setenta e quatro centavos),</w:t>
      </w:r>
      <w:r w:rsidR="00B52546">
        <w:rPr>
          <w:rFonts w:ascii="Times New Roman" w:hAnsi="Times New Roman" w:cs="Times New Roman"/>
          <w:sz w:val="24"/>
          <w:szCs w:val="24"/>
        </w:rPr>
        <w:t xml:space="preserve"> </w:t>
      </w:r>
      <w:r w:rsidR="004A04E6">
        <w:rPr>
          <w:rFonts w:ascii="Times New Roman" w:hAnsi="Times New Roman" w:cs="Times New Roman"/>
          <w:sz w:val="24"/>
          <w:szCs w:val="24"/>
        </w:rPr>
        <w:t>Fundo</w:t>
      </w:r>
      <w:r w:rsidR="00A00A46">
        <w:rPr>
          <w:rFonts w:ascii="Times New Roman" w:hAnsi="Times New Roman" w:cs="Times New Roman"/>
          <w:sz w:val="24"/>
          <w:szCs w:val="24"/>
        </w:rPr>
        <w:t xml:space="preserve"> </w:t>
      </w:r>
      <w:r w:rsidR="004A04E6">
        <w:rPr>
          <w:rFonts w:ascii="Times New Roman" w:hAnsi="Times New Roman" w:cs="Times New Roman"/>
          <w:sz w:val="24"/>
          <w:szCs w:val="24"/>
        </w:rPr>
        <w:t>de investimento BB RF Fluxo Sb, CNPJ: 63.197.387/0001-38,</w:t>
      </w:r>
      <w:r w:rsidR="00FC25E6">
        <w:rPr>
          <w:rFonts w:ascii="Times New Roman" w:hAnsi="Times New Roman" w:cs="Times New Roman"/>
          <w:sz w:val="24"/>
          <w:szCs w:val="24"/>
        </w:rPr>
        <w:t xml:space="preserve"> valor este</w:t>
      </w:r>
      <w:r w:rsidRPr="0020684E">
        <w:rPr>
          <w:rFonts w:ascii="Times New Roman" w:hAnsi="Times New Roman" w:cs="Times New Roman"/>
          <w:sz w:val="24"/>
          <w:szCs w:val="24"/>
        </w:rPr>
        <w:t xml:space="preserve"> destinado ao pagamento das despesas administrativas referentes ao mês de maio de 2026.</w:t>
      </w:r>
      <w:r w:rsidR="00880C23">
        <w:rPr>
          <w:rFonts w:ascii="Times New Roman" w:hAnsi="Times New Roman" w:cs="Times New Roman"/>
          <w:sz w:val="24"/>
          <w:szCs w:val="24"/>
        </w:rPr>
        <w:t xml:space="preserve"> </w:t>
      </w:r>
      <w:r w:rsidRPr="0020684E">
        <w:rPr>
          <w:rFonts w:ascii="Times New Roman" w:hAnsi="Times New Roman" w:cs="Times New Roman"/>
          <w:sz w:val="24"/>
          <w:szCs w:val="24"/>
        </w:rPr>
        <w:t>Deliberou-se, ainda, pela retirada do valor de R$ 5.000,00 (cinco mil reais) da conta nº 15.441-5, correspondente à reserva de exercícios anteriores, sendo o referido valor transferido para a conta Banco do Brasil S/A, Agência nº 2687-5, Conta Corrente nº 6.889-6, com a finalidade de suprir insuficiência financeira da taxa de administração atual.</w:t>
      </w:r>
      <w:r w:rsidR="00880C23">
        <w:rPr>
          <w:rFonts w:ascii="Times New Roman" w:hAnsi="Times New Roman" w:cs="Times New Roman"/>
          <w:sz w:val="24"/>
          <w:szCs w:val="24"/>
        </w:rPr>
        <w:t xml:space="preserve"> </w:t>
      </w:r>
      <w:r w:rsidRPr="0020684E">
        <w:rPr>
          <w:rFonts w:ascii="Times New Roman" w:hAnsi="Times New Roman" w:cs="Times New Roman"/>
          <w:sz w:val="24"/>
          <w:szCs w:val="24"/>
        </w:rPr>
        <w:t xml:space="preserve">Na conta nº 7.180-3, </w:t>
      </w:r>
      <w:r w:rsidR="00880C23">
        <w:rPr>
          <w:rFonts w:ascii="Times New Roman" w:hAnsi="Times New Roman" w:cs="Times New Roman"/>
          <w:sz w:val="24"/>
          <w:szCs w:val="24"/>
        </w:rPr>
        <w:t>deliberou-se</w:t>
      </w:r>
      <w:r w:rsidRPr="0020684E">
        <w:rPr>
          <w:rFonts w:ascii="Times New Roman" w:hAnsi="Times New Roman" w:cs="Times New Roman"/>
          <w:sz w:val="24"/>
          <w:szCs w:val="24"/>
        </w:rPr>
        <w:t xml:space="preserve"> resgate no valor de R$ 1.058.125,86 (um milhão, cinquenta e oito mil, cento e vinte e cinco reais e oitenta e seis centavos),</w:t>
      </w:r>
      <w:r w:rsidR="00BA33E8">
        <w:rPr>
          <w:rFonts w:ascii="Times New Roman" w:hAnsi="Times New Roman" w:cs="Times New Roman"/>
          <w:sz w:val="24"/>
          <w:szCs w:val="24"/>
        </w:rPr>
        <w:t xml:space="preserve"> Fundo de  Investimento  BB </w:t>
      </w:r>
      <w:proofErr w:type="spellStart"/>
      <w:r w:rsidR="00BA33E8">
        <w:rPr>
          <w:rFonts w:ascii="Times New Roman" w:hAnsi="Times New Roman" w:cs="Times New Roman"/>
          <w:sz w:val="24"/>
          <w:szCs w:val="24"/>
        </w:rPr>
        <w:t>Previd</w:t>
      </w:r>
      <w:proofErr w:type="spellEnd"/>
      <w:r w:rsidR="00BA33E8">
        <w:rPr>
          <w:rFonts w:ascii="Times New Roman" w:hAnsi="Times New Roman" w:cs="Times New Roman"/>
          <w:sz w:val="24"/>
          <w:szCs w:val="24"/>
        </w:rPr>
        <w:t>. RF Perfil, CNPJ: 13.077.418/0001-49,</w:t>
      </w:r>
      <w:r w:rsidRPr="0020684E">
        <w:rPr>
          <w:rFonts w:ascii="Times New Roman" w:hAnsi="Times New Roman" w:cs="Times New Roman"/>
          <w:sz w:val="24"/>
          <w:szCs w:val="24"/>
        </w:rPr>
        <w:t xml:space="preserve"> sendo que o montante de R$ 358.125,86 (trezentos e cinquenta e oito mil, cento e vinte e cinco reais e oitenta e seis centavos)</w:t>
      </w:r>
      <w:r w:rsidR="00433A8B">
        <w:rPr>
          <w:rFonts w:ascii="Times New Roman" w:hAnsi="Times New Roman" w:cs="Times New Roman"/>
          <w:sz w:val="24"/>
          <w:szCs w:val="24"/>
        </w:rPr>
        <w:t>,</w:t>
      </w:r>
      <w:r w:rsidRPr="0020684E">
        <w:rPr>
          <w:rFonts w:ascii="Times New Roman" w:hAnsi="Times New Roman" w:cs="Times New Roman"/>
          <w:sz w:val="24"/>
          <w:szCs w:val="24"/>
        </w:rPr>
        <w:t xml:space="preserve"> será utilizado para pagamento da folha dos aposentados e pensionistas referente ao mês de maio de 2026</w:t>
      </w:r>
      <w:r w:rsidR="00BA33E8">
        <w:rPr>
          <w:rFonts w:ascii="Times New Roman" w:hAnsi="Times New Roman" w:cs="Times New Roman"/>
          <w:sz w:val="24"/>
          <w:szCs w:val="24"/>
        </w:rPr>
        <w:t xml:space="preserve">. </w:t>
      </w:r>
      <w:r w:rsidRPr="0020684E">
        <w:rPr>
          <w:rFonts w:ascii="Times New Roman" w:hAnsi="Times New Roman" w:cs="Times New Roman"/>
          <w:sz w:val="24"/>
          <w:szCs w:val="24"/>
        </w:rPr>
        <w:t>O valor remanescente de R$ 700.000,00 (setecentos mil reais) será destinado à diversificação da carteira de investimentos, da seguinte forma</w:t>
      </w:r>
      <w:r w:rsidR="00BA33E8">
        <w:rPr>
          <w:rFonts w:ascii="Times New Roman" w:hAnsi="Times New Roman" w:cs="Times New Roman"/>
          <w:sz w:val="24"/>
          <w:szCs w:val="24"/>
        </w:rPr>
        <w:t xml:space="preserve">, </w:t>
      </w:r>
      <w:r w:rsidRPr="0020684E">
        <w:rPr>
          <w:rFonts w:ascii="Times New Roman" w:hAnsi="Times New Roman" w:cs="Times New Roman"/>
          <w:sz w:val="24"/>
          <w:szCs w:val="24"/>
        </w:rPr>
        <w:t>R$ 350.000,00 (trezentos e cinquenta mil reais) serão aplicados no fundo BB IDKA 2 Títulos Públicos Resp. Ltda FIC Renda Fixa Previdenciário, CNPJ nº 13.322.205/0001-35, fundo que reflete a variação dos preços de uma carteira de títulos públicos federais atrelados ao IPCA (Índice Nacional de Preços ao Consumidor Amplo), com duração de até 2 (dois) anos; R$ 350.000,00 (trezentos e cinquenta mil reais) serão aplicados no fundo BB IRF-M 1+ Resp. Ltda Renda Fixa Previdenciário, CNPJ nº 32.161.826/0001-29, fundo que acompanha o desempenho dos títulos públicos federais prefixados com vencimento superior a 1 (um) ano. Os fundos acima mencionados encontram-se enquadrados no Art. 7º, inciso I, atendendo aos critérios da Política de Investimentos vigente e à Resolução CMN nº 5.272/2025.</w:t>
      </w:r>
      <w:r w:rsidR="00B52546">
        <w:rPr>
          <w:rFonts w:ascii="Times New Roman" w:hAnsi="Times New Roman" w:cs="Times New Roman"/>
          <w:sz w:val="24"/>
          <w:szCs w:val="24"/>
        </w:rPr>
        <w:t xml:space="preserve"> </w:t>
      </w:r>
      <w:r w:rsidRPr="0020684E">
        <w:rPr>
          <w:rFonts w:ascii="Times New Roman" w:hAnsi="Times New Roman" w:cs="Times New Roman"/>
          <w:sz w:val="24"/>
          <w:szCs w:val="24"/>
        </w:rPr>
        <w:t>Nada mais havendo a tratar, foi encerrada a reunião, sendo lavrada a presente ata, que após lida e aprovada, será assinada por todos os membros do Comitê de Investimentos presentes.</w:t>
      </w:r>
    </w:p>
    <w:p w14:paraId="53CD079A" w14:textId="77777777" w:rsidR="0020684E" w:rsidRPr="0020684E" w:rsidRDefault="0020684E" w:rsidP="00377190">
      <w:pPr>
        <w:jc w:val="both"/>
        <w:rPr>
          <w:rFonts w:ascii="Times New Roman" w:hAnsi="Times New Roman" w:cs="Times New Roman"/>
          <w:sz w:val="24"/>
          <w:szCs w:val="24"/>
        </w:rPr>
      </w:pPr>
      <w:r w:rsidRPr="0020684E">
        <w:rPr>
          <w:rFonts w:ascii="Times New Roman" w:hAnsi="Times New Roman" w:cs="Times New Roman"/>
          <w:b/>
          <w:bCs/>
          <w:sz w:val="24"/>
          <w:szCs w:val="24"/>
        </w:rPr>
        <w:t>Airton Trombetta:</w:t>
      </w:r>
      <w:r w:rsidRPr="0020684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7BA97D34" w14:textId="2122165C" w:rsidR="0020684E" w:rsidRPr="0020684E" w:rsidRDefault="0020684E" w:rsidP="00377190">
      <w:pPr>
        <w:jc w:val="both"/>
        <w:rPr>
          <w:rFonts w:ascii="Times New Roman" w:hAnsi="Times New Roman" w:cs="Times New Roman"/>
          <w:sz w:val="24"/>
          <w:szCs w:val="24"/>
        </w:rPr>
      </w:pPr>
      <w:r w:rsidRPr="0020684E">
        <w:rPr>
          <w:rFonts w:ascii="Times New Roman" w:hAnsi="Times New Roman" w:cs="Times New Roman"/>
          <w:b/>
          <w:bCs/>
          <w:sz w:val="24"/>
          <w:szCs w:val="24"/>
        </w:rPr>
        <w:t>Maria Cristina Scapin:</w:t>
      </w:r>
      <w:r w:rsidRPr="0020684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0684E">
        <w:rPr>
          <w:rFonts w:ascii="Times New Roman" w:hAnsi="Times New Roman" w:cs="Times New Roman"/>
          <w:sz w:val="24"/>
          <w:szCs w:val="24"/>
        </w:rPr>
        <w:t>__</w:t>
      </w:r>
    </w:p>
    <w:p w14:paraId="30352110" w14:textId="77777777" w:rsidR="0020684E" w:rsidRPr="0020684E" w:rsidRDefault="0020684E" w:rsidP="00377190">
      <w:pPr>
        <w:jc w:val="both"/>
        <w:rPr>
          <w:rFonts w:ascii="Times New Roman" w:hAnsi="Times New Roman" w:cs="Times New Roman"/>
          <w:sz w:val="24"/>
          <w:szCs w:val="24"/>
        </w:rPr>
      </w:pPr>
      <w:r w:rsidRPr="0020684E">
        <w:rPr>
          <w:rFonts w:ascii="Times New Roman" w:hAnsi="Times New Roman" w:cs="Times New Roman"/>
          <w:b/>
          <w:bCs/>
          <w:sz w:val="24"/>
          <w:szCs w:val="24"/>
        </w:rPr>
        <w:t>Maria de Fátima Lima:</w:t>
      </w:r>
      <w:r w:rsidRPr="0020684E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sectPr w:rsidR="0020684E" w:rsidRPr="0020684E" w:rsidSect="00315494">
      <w:headerReference w:type="default" r:id="rId8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29BD" w14:textId="77777777" w:rsidR="00D941B0" w:rsidRDefault="00D941B0" w:rsidP="00315494">
      <w:pPr>
        <w:spacing w:after="0" w:line="240" w:lineRule="auto"/>
      </w:pPr>
      <w:r>
        <w:separator/>
      </w:r>
    </w:p>
  </w:endnote>
  <w:endnote w:type="continuationSeparator" w:id="0">
    <w:p w14:paraId="54DB3BB6" w14:textId="77777777" w:rsidR="00D941B0" w:rsidRDefault="00D941B0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29A9" w14:textId="77777777" w:rsidR="00D941B0" w:rsidRDefault="00D941B0" w:rsidP="00315494">
      <w:pPr>
        <w:spacing w:after="0" w:line="240" w:lineRule="auto"/>
      </w:pPr>
      <w:r>
        <w:separator/>
      </w:r>
    </w:p>
  </w:footnote>
  <w:footnote w:type="continuationSeparator" w:id="0">
    <w:p w14:paraId="7AB62064" w14:textId="77777777" w:rsidR="00D941B0" w:rsidRDefault="00D941B0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03A2685B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</w:t>
    </w:r>
    <w:r w:rsidR="00A45FF5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</w:t>
    </w:r>
    <w:r w:rsidRPr="000C177F">
      <w:rPr>
        <w:b/>
        <w:i/>
        <w:sz w:val="20"/>
        <w:szCs w:val="20"/>
      </w:rPr>
      <w:t>ESTADO DE MATO GROSSO DO SUL</w:t>
    </w:r>
  </w:p>
  <w:p w14:paraId="2C3282FB" w14:textId="088A0CB5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292397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A45FF5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757E270C" w14:textId="24BE575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45FF5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669E"/>
    <w:multiLevelType w:val="multilevel"/>
    <w:tmpl w:val="1FE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45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01D2"/>
    <w:rsid w:val="00043A29"/>
    <w:rsid w:val="000474E8"/>
    <w:rsid w:val="00055B98"/>
    <w:rsid w:val="00065149"/>
    <w:rsid w:val="00065DB8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16D7B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A6264"/>
    <w:rsid w:val="001B411A"/>
    <w:rsid w:val="001B5399"/>
    <w:rsid w:val="001E3963"/>
    <w:rsid w:val="001E48DB"/>
    <w:rsid w:val="001F4C6E"/>
    <w:rsid w:val="002050EF"/>
    <w:rsid w:val="0020684E"/>
    <w:rsid w:val="002107E6"/>
    <w:rsid w:val="002459AD"/>
    <w:rsid w:val="00256562"/>
    <w:rsid w:val="002664F9"/>
    <w:rsid w:val="00270DE4"/>
    <w:rsid w:val="002A07EB"/>
    <w:rsid w:val="002A35EA"/>
    <w:rsid w:val="002B1FCD"/>
    <w:rsid w:val="002C1CB2"/>
    <w:rsid w:val="002D5C55"/>
    <w:rsid w:val="002D6925"/>
    <w:rsid w:val="002F402B"/>
    <w:rsid w:val="002F41F0"/>
    <w:rsid w:val="003055C7"/>
    <w:rsid w:val="0030788F"/>
    <w:rsid w:val="00312BA7"/>
    <w:rsid w:val="003139C8"/>
    <w:rsid w:val="00315494"/>
    <w:rsid w:val="003257A8"/>
    <w:rsid w:val="00336CBF"/>
    <w:rsid w:val="00340128"/>
    <w:rsid w:val="00356DDB"/>
    <w:rsid w:val="00357680"/>
    <w:rsid w:val="00360F57"/>
    <w:rsid w:val="0036218E"/>
    <w:rsid w:val="00374107"/>
    <w:rsid w:val="00377190"/>
    <w:rsid w:val="00377CA0"/>
    <w:rsid w:val="00383A51"/>
    <w:rsid w:val="0038418D"/>
    <w:rsid w:val="003917DC"/>
    <w:rsid w:val="003A2A0B"/>
    <w:rsid w:val="003A3330"/>
    <w:rsid w:val="003B3128"/>
    <w:rsid w:val="003C287F"/>
    <w:rsid w:val="003C61BD"/>
    <w:rsid w:val="003D2935"/>
    <w:rsid w:val="003D446E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33A8B"/>
    <w:rsid w:val="00442BD3"/>
    <w:rsid w:val="00445E76"/>
    <w:rsid w:val="00460677"/>
    <w:rsid w:val="00472940"/>
    <w:rsid w:val="00491456"/>
    <w:rsid w:val="00491639"/>
    <w:rsid w:val="0049370F"/>
    <w:rsid w:val="0049457F"/>
    <w:rsid w:val="004A04E6"/>
    <w:rsid w:val="004A1197"/>
    <w:rsid w:val="004A40F6"/>
    <w:rsid w:val="004A68CB"/>
    <w:rsid w:val="004B06D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0AD4"/>
    <w:rsid w:val="005864B3"/>
    <w:rsid w:val="005979C8"/>
    <w:rsid w:val="005A117F"/>
    <w:rsid w:val="005A187F"/>
    <w:rsid w:val="005B1507"/>
    <w:rsid w:val="005B47A4"/>
    <w:rsid w:val="005B73A3"/>
    <w:rsid w:val="005C0E40"/>
    <w:rsid w:val="005C7955"/>
    <w:rsid w:val="005C79A1"/>
    <w:rsid w:val="005E0EE9"/>
    <w:rsid w:val="005E2C76"/>
    <w:rsid w:val="00612C14"/>
    <w:rsid w:val="00621930"/>
    <w:rsid w:val="00633C8C"/>
    <w:rsid w:val="00640302"/>
    <w:rsid w:val="00657153"/>
    <w:rsid w:val="0066208F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47C0"/>
    <w:rsid w:val="006F5053"/>
    <w:rsid w:val="006F6ECE"/>
    <w:rsid w:val="006F78C1"/>
    <w:rsid w:val="0070451F"/>
    <w:rsid w:val="00734D59"/>
    <w:rsid w:val="00737456"/>
    <w:rsid w:val="00737FD1"/>
    <w:rsid w:val="00744DF6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750C"/>
    <w:rsid w:val="007F08C0"/>
    <w:rsid w:val="007F1E1B"/>
    <w:rsid w:val="008028DE"/>
    <w:rsid w:val="0080617A"/>
    <w:rsid w:val="00810CA6"/>
    <w:rsid w:val="00811C88"/>
    <w:rsid w:val="00817B7C"/>
    <w:rsid w:val="00824A99"/>
    <w:rsid w:val="008271FD"/>
    <w:rsid w:val="008315A9"/>
    <w:rsid w:val="008323B3"/>
    <w:rsid w:val="00837C47"/>
    <w:rsid w:val="0084126C"/>
    <w:rsid w:val="00846834"/>
    <w:rsid w:val="00850BCE"/>
    <w:rsid w:val="00855E52"/>
    <w:rsid w:val="00865DB3"/>
    <w:rsid w:val="00867D72"/>
    <w:rsid w:val="00875E99"/>
    <w:rsid w:val="00880399"/>
    <w:rsid w:val="00880C23"/>
    <w:rsid w:val="00881A92"/>
    <w:rsid w:val="00892FD5"/>
    <w:rsid w:val="008A7C78"/>
    <w:rsid w:val="008B2944"/>
    <w:rsid w:val="008D0022"/>
    <w:rsid w:val="008D0AD5"/>
    <w:rsid w:val="008F5768"/>
    <w:rsid w:val="008F6454"/>
    <w:rsid w:val="00902786"/>
    <w:rsid w:val="00903872"/>
    <w:rsid w:val="00905F98"/>
    <w:rsid w:val="00906936"/>
    <w:rsid w:val="00913933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9F7D02"/>
    <w:rsid w:val="00A00A46"/>
    <w:rsid w:val="00A00B64"/>
    <w:rsid w:val="00A02823"/>
    <w:rsid w:val="00A07368"/>
    <w:rsid w:val="00A13231"/>
    <w:rsid w:val="00A13EC3"/>
    <w:rsid w:val="00A16F0D"/>
    <w:rsid w:val="00A267B3"/>
    <w:rsid w:val="00A45FF5"/>
    <w:rsid w:val="00A56BB9"/>
    <w:rsid w:val="00A85C2E"/>
    <w:rsid w:val="00A86021"/>
    <w:rsid w:val="00AA7B59"/>
    <w:rsid w:val="00AC553F"/>
    <w:rsid w:val="00AE0251"/>
    <w:rsid w:val="00AF1970"/>
    <w:rsid w:val="00B01D83"/>
    <w:rsid w:val="00B049F9"/>
    <w:rsid w:val="00B0562F"/>
    <w:rsid w:val="00B07E1E"/>
    <w:rsid w:val="00B119E4"/>
    <w:rsid w:val="00B121D0"/>
    <w:rsid w:val="00B37AA2"/>
    <w:rsid w:val="00B511C6"/>
    <w:rsid w:val="00B52546"/>
    <w:rsid w:val="00B5583C"/>
    <w:rsid w:val="00B65BCE"/>
    <w:rsid w:val="00B677F0"/>
    <w:rsid w:val="00B759CE"/>
    <w:rsid w:val="00BA33E8"/>
    <w:rsid w:val="00BA6855"/>
    <w:rsid w:val="00BA689E"/>
    <w:rsid w:val="00BB07E3"/>
    <w:rsid w:val="00BB3738"/>
    <w:rsid w:val="00BB6A76"/>
    <w:rsid w:val="00BD3FBA"/>
    <w:rsid w:val="00BE6072"/>
    <w:rsid w:val="00BF006C"/>
    <w:rsid w:val="00C01A7C"/>
    <w:rsid w:val="00C27B1C"/>
    <w:rsid w:val="00C27FE4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1B0"/>
    <w:rsid w:val="00D94782"/>
    <w:rsid w:val="00D94CDE"/>
    <w:rsid w:val="00DA0E4F"/>
    <w:rsid w:val="00DB250E"/>
    <w:rsid w:val="00DB3811"/>
    <w:rsid w:val="00DB3C39"/>
    <w:rsid w:val="00DB5BD5"/>
    <w:rsid w:val="00DC6116"/>
    <w:rsid w:val="00DD5590"/>
    <w:rsid w:val="00DF1D43"/>
    <w:rsid w:val="00DF6EDB"/>
    <w:rsid w:val="00E02B96"/>
    <w:rsid w:val="00E365DE"/>
    <w:rsid w:val="00E416FA"/>
    <w:rsid w:val="00E424BD"/>
    <w:rsid w:val="00E477C2"/>
    <w:rsid w:val="00E75E09"/>
    <w:rsid w:val="00E824F1"/>
    <w:rsid w:val="00EA2B7C"/>
    <w:rsid w:val="00EC2646"/>
    <w:rsid w:val="00EC2FDB"/>
    <w:rsid w:val="00EC459E"/>
    <w:rsid w:val="00EC4860"/>
    <w:rsid w:val="00EC4E4B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7681C"/>
    <w:rsid w:val="00F9430F"/>
    <w:rsid w:val="00FA38DA"/>
    <w:rsid w:val="00FB1728"/>
    <w:rsid w:val="00FB2EEB"/>
    <w:rsid w:val="00FB5DE3"/>
    <w:rsid w:val="00FB5F5D"/>
    <w:rsid w:val="00FB6642"/>
    <w:rsid w:val="00FC25E6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5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7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9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49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8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6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93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83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1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50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9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86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9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8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00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04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0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184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481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70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5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1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8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8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3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83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48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36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0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9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5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39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1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4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61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31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21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4C89-DEC3-4701-93BF-04CCF61A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17</cp:revision>
  <cp:lastPrinted>2026-04-28T18:54:00Z</cp:lastPrinted>
  <dcterms:created xsi:type="dcterms:W3CDTF">2026-05-29T11:42:00Z</dcterms:created>
  <dcterms:modified xsi:type="dcterms:W3CDTF">2026-06-01T19:55:00Z</dcterms:modified>
</cp:coreProperties>
</file>