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51D9" w14:textId="77777777" w:rsidR="00374107" w:rsidRPr="007775E7" w:rsidRDefault="000A7394">
      <w:pPr>
        <w:rPr>
          <w:rFonts w:ascii="Times New Roman" w:hAnsi="Times New Roman" w:cs="Times New Roman"/>
          <w:sz w:val="28"/>
          <w:szCs w:val="28"/>
        </w:rPr>
      </w:pPr>
      <w:r w:rsidRPr="007775E7">
        <w:rPr>
          <w:rFonts w:ascii="Times New Roman" w:hAnsi="Times New Roman" w:cs="Times New Roman"/>
          <w:b/>
          <w:sz w:val="28"/>
          <w:szCs w:val="28"/>
        </w:rPr>
        <w:t>Comitê de Política de Investimentos</w:t>
      </w:r>
      <w:r w:rsidRPr="007775E7">
        <w:rPr>
          <w:rFonts w:ascii="Times New Roman" w:hAnsi="Times New Roman" w:cs="Times New Roman"/>
          <w:sz w:val="28"/>
          <w:szCs w:val="28"/>
        </w:rPr>
        <w:t>.</w:t>
      </w:r>
    </w:p>
    <w:p w14:paraId="7168A4EE" w14:textId="77777777" w:rsidR="00491456" w:rsidRPr="007775E7" w:rsidRDefault="00491456">
      <w:pPr>
        <w:rPr>
          <w:rFonts w:ascii="Times New Roman" w:hAnsi="Times New Roman" w:cs="Times New Roman"/>
          <w:sz w:val="28"/>
          <w:szCs w:val="28"/>
        </w:rPr>
      </w:pPr>
    </w:p>
    <w:p w14:paraId="568C3A04" w14:textId="7A1155CC" w:rsidR="00BD3FBA" w:rsidRPr="007775E7" w:rsidRDefault="00EE3921">
      <w:pPr>
        <w:rPr>
          <w:rFonts w:ascii="Times New Roman" w:hAnsi="Times New Roman" w:cs="Times New Roman"/>
          <w:b/>
          <w:sz w:val="28"/>
          <w:szCs w:val="28"/>
        </w:rPr>
      </w:pPr>
      <w:r w:rsidRPr="007775E7">
        <w:rPr>
          <w:rFonts w:ascii="Times New Roman" w:hAnsi="Times New Roman" w:cs="Times New Roman"/>
          <w:b/>
          <w:sz w:val="28"/>
          <w:szCs w:val="28"/>
        </w:rPr>
        <w:t>Ata 0</w:t>
      </w:r>
      <w:r w:rsidR="007775E7" w:rsidRPr="007775E7">
        <w:rPr>
          <w:rFonts w:ascii="Times New Roman" w:hAnsi="Times New Roman" w:cs="Times New Roman"/>
          <w:b/>
          <w:sz w:val="28"/>
          <w:szCs w:val="28"/>
        </w:rPr>
        <w:t>13</w:t>
      </w:r>
      <w:r w:rsidR="00460677" w:rsidRPr="007775E7">
        <w:rPr>
          <w:rFonts w:ascii="Times New Roman" w:hAnsi="Times New Roman" w:cs="Times New Roman"/>
          <w:b/>
          <w:sz w:val="28"/>
          <w:szCs w:val="28"/>
        </w:rPr>
        <w:t>/20</w:t>
      </w:r>
      <w:r w:rsidR="00CA7842" w:rsidRPr="007775E7">
        <w:rPr>
          <w:rFonts w:ascii="Times New Roman" w:hAnsi="Times New Roman" w:cs="Times New Roman"/>
          <w:b/>
          <w:sz w:val="28"/>
          <w:szCs w:val="28"/>
        </w:rPr>
        <w:t>2</w:t>
      </w:r>
      <w:r w:rsidR="007775E7" w:rsidRPr="007775E7">
        <w:rPr>
          <w:rFonts w:ascii="Times New Roman" w:hAnsi="Times New Roman" w:cs="Times New Roman"/>
          <w:b/>
          <w:sz w:val="28"/>
          <w:szCs w:val="28"/>
        </w:rPr>
        <w:t>5</w:t>
      </w:r>
    </w:p>
    <w:p w14:paraId="5C9A9985" w14:textId="77777777" w:rsidR="00491456" w:rsidRPr="007775E7" w:rsidRDefault="00491456">
      <w:pPr>
        <w:rPr>
          <w:rFonts w:ascii="Times New Roman" w:hAnsi="Times New Roman" w:cs="Times New Roman"/>
          <w:b/>
          <w:sz w:val="28"/>
          <w:szCs w:val="28"/>
        </w:rPr>
      </w:pPr>
    </w:p>
    <w:p w14:paraId="32007D00" w14:textId="44C36B43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7775E7">
        <w:rPr>
          <w:rFonts w:ascii="Times New Roman" w:hAnsi="Times New Roman" w:cs="Times New Roman"/>
          <w:sz w:val="28"/>
          <w:szCs w:val="28"/>
        </w:rPr>
        <w:t>Aos</w:t>
      </w:r>
      <w:r w:rsidR="00657153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7775E7" w:rsidRPr="007775E7">
        <w:rPr>
          <w:rFonts w:ascii="Times New Roman" w:hAnsi="Times New Roman" w:cs="Times New Roman"/>
          <w:sz w:val="28"/>
          <w:szCs w:val="28"/>
        </w:rPr>
        <w:t>vinte nove</w:t>
      </w:r>
      <w:r w:rsidR="00ED433F" w:rsidRPr="007775E7">
        <w:rPr>
          <w:rFonts w:ascii="Times New Roman" w:hAnsi="Times New Roman" w:cs="Times New Roman"/>
          <w:sz w:val="28"/>
          <w:szCs w:val="28"/>
        </w:rPr>
        <w:t xml:space="preserve"> dias</w:t>
      </w:r>
      <w:r w:rsidR="00CB2D1D" w:rsidRPr="007775E7">
        <w:rPr>
          <w:rFonts w:ascii="Times New Roman" w:hAnsi="Times New Roman" w:cs="Times New Roman"/>
          <w:sz w:val="28"/>
          <w:szCs w:val="28"/>
        </w:rPr>
        <w:t xml:space="preserve"> do </w:t>
      </w:r>
      <w:r w:rsidR="0067297C" w:rsidRPr="007775E7">
        <w:rPr>
          <w:rFonts w:ascii="Times New Roman" w:hAnsi="Times New Roman" w:cs="Times New Roman"/>
          <w:sz w:val="28"/>
          <w:szCs w:val="28"/>
        </w:rPr>
        <w:t>mês de</w:t>
      </w:r>
      <w:r w:rsidR="00D71410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7775E7" w:rsidRPr="007775E7">
        <w:rPr>
          <w:rFonts w:ascii="Times New Roman" w:hAnsi="Times New Roman" w:cs="Times New Roman"/>
          <w:sz w:val="28"/>
          <w:szCs w:val="28"/>
        </w:rPr>
        <w:t>abril</w:t>
      </w:r>
      <w:r w:rsidR="00CA7842" w:rsidRPr="007775E7">
        <w:rPr>
          <w:rFonts w:ascii="Times New Roman" w:hAnsi="Times New Roman" w:cs="Times New Roman"/>
          <w:sz w:val="28"/>
          <w:szCs w:val="28"/>
        </w:rPr>
        <w:t xml:space="preserve"> do ano de dois mil e vinte</w:t>
      </w:r>
      <w:r w:rsidR="0078573F" w:rsidRPr="007775E7">
        <w:rPr>
          <w:rFonts w:ascii="Times New Roman" w:hAnsi="Times New Roman" w:cs="Times New Roman"/>
          <w:sz w:val="28"/>
          <w:szCs w:val="28"/>
        </w:rPr>
        <w:t xml:space="preserve"> e </w:t>
      </w:r>
      <w:r w:rsidR="007775E7" w:rsidRPr="007775E7">
        <w:rPr>
          <w:rFonts w:ascii="Times New Roman" w:hAnsi="Times New Roman" w:cs="Times New Roman"/>
          <w:sz w:val="28"/>
          <w:szCs w:val="28"/>
        </w:rPr>
        <w:t>cinco</w:t>
      </w:r>
      <w:r w:rsidR="004E7D48" w:rsidRPr="007775E7">
        <w:rPr>
          <w:rFonts w:ascii="Times New Roman" w:hAnsi="Times New Roman" w:cs="Times New Roman"/>
          <w:sz w:val="28"/>
          <w:szCs w:val="28"/>
        </w:rPr>
        <w:t>,</w:t>
      </w:r>
      <w:r w:rsidR="000A7394" w:rsidRPr="007775E7">
        <w:rPr>
          <w:rFonts w:ascii="Times New Roman" w:hAnsi="Times New Roman" w:cs="Times New Roman"/>
          <w:sz w:val="28"/>
          <w:szCs w:val="28"/>
        </w:rPr>
        <w:t xml:space="preserve"> às </w:t>
      </w:r>
      <w:r w:rsidR="007775E7" w:rsidRPr="007775E7">
        <w:rPr>
          <w:rFonts w:ascii="Times New Roman" w:hAnsi="Times New Roman" w:cs="Times New Roman"/>
          <w:sz w:val="28"/>
          <w:szCs w:val="28"/>
        </w:rPr>
        <w:t>10</w:t>
      </w:r>
      <w:r w:rsidR="00833B8A" w:rsidRPr="007775E7">
        <w:rPr>
          <w:rFonts w:ascii="Times New Roman" w:hAnsi="Times New Roman" w:cs="Times New Roman"/>
          <w:sz w:val="28"/>
          <w:szCs w:val="28"/>
        </w:rPr>
        <w:t>h</w:t>
      </w:r>
      <w:r w:rsidR="007775E7" w:rsidRPr="007775E7">
        <w:rPr>
          <w:rFonts w:ascii="Times New Roman" w:hAnsi="Times New Roman" w:cs="Times New Roman"/>
          <w:sz w:val="28"/>
          <w:szCs w:val="28"/>
        </w:rPr>
        <w:t>0</w:t>
      </w:r>
      <w:r w:rsidR="00833B8A" w:rsidRPr="007775E7">
        <w:rPr>
          <w:rFonts w:ascii="Times New Roman" w:hAnsi="Times New Roman" w:cs="Times New Roman"/>
          <w:sz w:val="28"/>
          <w:szCs w:val="28"/>
        </w:rPr>
        <w:t>0min</w:t>
      </w:r>
      <w:r w:rsidR="00D71410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7775E7">
        <w:rPr>
          <w:rFonts w:ascii="Times New Roman" w:hAnsi="Times New Roman" w:cs="Times New Roman"/>
          <w:sz w:val="28"/>
          <w:szCs w:val="28"/>
        </w:rPr>
        <w:t xml:space="preserve">horas reuniram-se na sede do IPSSQ os membros do Comitê de Política de Investimentos para </w:t>
      </w:r>
      <w:r w:rsidR="004E7D48" w:rsidRPr="007775E7">
        <w:rPr>
          <w:rFonts w:ascii="Times New Roman" w:hAnsi="Times New Roman" w:cs="Times New Roman"/>
          <w:sz w:val="28"/>
          <w:szCs w:val="28"/>
        </w:rPr>
        <w:t>tratar sobre</w:t>
      </w:r>
      <w:r w:rsidR="00850BCE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CB2D1D" w:rsidRPr="007775E7">
        <w:rPr>
          <w:rFonts w:ascii="Times New Roman" w:hAnsi="Times New Roman" w:cs="Times New Roman"/>
          <w:sz w:val="28"/>
          <w:szCs w:val="28"/>
        </w:rPr>
        <w:t>a elaboração de Parecer do Comitê de Investimentos em relação ao</w:t>
      </w:r>
      <w:r w:rsidR="007775E7" w:rsidRPr="007775E7">
        <w:rPr>
          <w:rFonts w:ascii="Times New Roman" w:hAnsi="Times New Roman" w:cs="Times New Roman"/>
          <w:sz w:val="28"/>
          <w:szCs w:val="28"/>
        </w:rPr>
        <w:t>s</w:t>
      </w:r>
      <w:r w:rsidR="00CB2D1D" w:rsidRPr="007775E7">
        <w:rPr>
          <w:rFonts w:ascii="Times New Roman" w:hAnsi="Times New Roman" w:cs="Times New Roman"/>
          <w:sz w:val="28"/>
          <w:szCs w:val="28"/>
        </w:rPr>
        <w:t xml:space="preserve"> ano</w:t>
      </w:r>
      <w:r w:rsidR="007775E7" w:rsidRPr="007775E7">
        <w:rPr>
          <w:rFonts w:ascii="Times New Roman" w:hAnsi="Times New Roman" w:cs="Times New Roman"/>
          <w:sz w:val="28"/>
          <w:szCs w:val="28"/>
        </w:rPr>
        <w:t>s</w:t>
      </w:r>
      <w:r w:rsidR="00CB2D1D" w:rsidRPr="007775E7">
        <w:rPr>
          <w:rFonts w:ascii="Times New Roman" w:hAnsi="Times New Roman" w:cs="Times New Roman"/>
          <w:sz w:val="28"/>
          <w:szCs w:val="28"/>
        </w:rPr>
        <w:t xml:space="preserve"> de 202</w:t>
      </w:r>
      <w:r w:rsidR="007D7340" w:rsidRPr="007775E7">
        <w:rPr>
          <w:rFonts w:ascii="Times New Roman" w:hAnsi="Times New Roman" w:cs="Times New Roman"/>
          <w:sz w:val="28"/>
          <w:szCs w:val="28"/>
        </w:rPr>
        <w:t>4</w:t>
      </w:r>
      <w:r w:rsidR="007775E7" w:rsidRPr="007775E7">
        <w:rPr>
          <w:rFonts w:ascii="Times New Roman" w:hAnsi="Times New Roman" w:cs="Times New Roman"/>
          <w:sz w:val="28"/>
          <w:szCs w:val="28"/>
        </w:rPr>
        <w:t xml:space="preserve"> e 2025</w:t>
      </w:r>
      <w:r w:rsidR="00CB2D1D" w:rsidRPr="007775E7">
        <w:rPr>
          <w:rFonts w:ascii="Times New Roman" w:hAnsi="Times New Roman" w:cs="Times New Roman"/>
          <w:sz w:val="28"/>
          <w:szCs w:val="28"/>
        </w:rPr>
        <w:t xml:space="preserve">, </w:t>
      </w:r>
      <w:r w:rsidR="00FB2EEB" w:rsidRPr="007775E7">
        <w:rPr>
          <w:rFonts w:ascii="Times New Roman" w:hAnsi="Times New Roman" w:cs="Times New Roman"/>
          <w:sz w:val="28"/>
          <w:szCs w:val="28"/>
        </w:rPr>
        <w:t>com</w:t>
      </w:r>
      <w:r w:rsidR="00F242C4" w:rsidRPr="007775E7">
        <w:rPr>
          <w:rFonts w:ascii="Times New Roman" w:hAnsi="Times New Roman" w:cs="Times New Roman"/>
          <w:sz w:val="28"/>
          <w:szCs w:val="28"/>
        </w:rPr>
        <w:t xml:space="preserve"> base </w:t>
      </w:r>
      <w:r w:rsidR="00ED433F" w:rsidRPr="007775E7">
        <w:rPr>
          <w:rFonts w:ascii="Times New Roman" w:hAnsi="Times New Roman" w:cs="Times New Roman"/>
          <w:sz w:val="28"/>
          <w:szCs w:val="28"/>
        </w:rPr>
        <w:t>n</w:t>
      </w:r>
      <w:r w:rsidR="000A7E3B" w:rsidRPr="007775E7">
        <w:rPr>
          <w:rFonts w:ascii="Times New Roman" w:hAnsi="Times New Roman" w:cs="Times New Roman"/>
          <w:sz w:val="28"/>
          <w:szCs w:val="28"/>
        </w:rPr>
        <w:t>o</w:t>
      </w:r>
      <w:r w:rsidR="00FB2EEB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ED433F" w:rsidRPr="007775E7">
        <w:rPr>
          <w:rFonts w:ascii="Times New Roman" w:hAnsi="Times New Roman" w:cs="Times New Roman"/>
          <w:sz w:val="28"/>
          <w:szCs w:val="28"/>
        </w:rPr>
        <w:t>m</w:t>
      </w:r>
      <w:r w:rsidR="000A7E3B" w:rsidRPr="007775E7">
        <w:rPr>
          <w:rFonts w:ascii="Times New Roman" w:hAnsi="Times New Roman" w:cs="Times New Roman"/>
          <w:sz w:val="28"/>
          <w:szCs w:val="28"/>
        </w:rPr>
        <w:t>ê</w:t>
      </w:r>
      <w:r w:rsidR="00ED433F" w:rsidRPr="007775E7">
        <w:rPr>
          <w:rFonts w:ascii="Times New Roman" w:hAnsi="Times New Roman" w:cs="Times New Roman"/>
          <w:sz w:val="28"/>
          <w:szCs w:val="28"/>
        </w:rPr>
        <w:t>s</w:t>
      </w:r>
      <w:r w:rsidR="00FB2EEB" w:rsidRPr="007775E7">
        <w:rPr>
          <w:rFonts w:ascii="Times New Roman" w:hAnsi="Times New Roman" w:cs="Times New Roman"/>
          <w:sz w:val="28"/>
          <w:szCs w:val="28"/>
        </w:rPr>
        <w:t xml:space="preserve"> de </w:t>
      </w:r>
      <w:r w:rsidR="007775E7" w:rsidRPr="007775E7">
        <w:rPr>
          <w:rFonts w:ascii="Times New Roman" w:hAnsi="Times New Roman" w:cs="Times New Roman"/>
          <w:sz w:val="28"/>
          <w:szCs w:val="28"/>
        </w:rPr>
        <w:t>dezembro</w:t>
      </w:r>
      <w:r w:rsidR="00F242C4" w:rsidRPr="007775E7">
        <w:rPr>
          <w:rFonts w:ascii="Times New Roman" w:hAnsi="Times New Roman" w:cs="Times New Roman"/>
          <w:sz w:val="28"/>
          <w:szCs w:val="28"/>
        </w:rPr>
        <w:t xml:space="preserve"> de 202</w:t>
      </w:r>
      <w:r w:rsidR="007D7340" w:rsidRPr="007775E7">
        <w:rPr>
          <w:rFonts w:ascii="Times New Roman" w:hAnsi="Times New Roman" w:cs="Times New Roman"/>
          <w:sz w:val="28"/>
          <w:szCs w:val="28"/>
        </w:rPr>
        <w:t>4</w:t>
      </w:r>
      <w:r w:rsidR="007775E7" w:rsidRPr="007775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775E7" w:rsidRPr="007775E7">
        <w:rPr>
          <w:rFonts w:ascii="Times New Roman" w:hAnsi="Times New Roman" w:cs="Times New Roman"/>
          <w:sz w:val="28"/>
          <w:szCs w:val="28"/>
        </w:rPr>
        <w:t>Janeiro</w:t>
      </w:r>
      <w:proofErr w:type="gramEnd"/>
      <w:r w:rsidR="007775E7" w:rsidRPr="007775E7">
        <w:rPr>
          <w:rFonts w:ascii="Times New Roman" w:hAnsi="Times New Roman" w:cs="Times New Roman"/>
          <w:sz w:val="28"/>
          <w:szCs w:val="28"/>
        </w:rPr>
        <w:t xml:space="preserve"> de 2025, Fevereiro de 2025 e Março de 2025</w:t>
      </w:r>
      <w:r w:rsidR="00491456" w:rsidRPr="007775E7">
        <w:rPr>
          <w:rFonts w:ascii="Times New Roman" w:hAnsi="Times New Roman" w:cs="Times New Roman"/>
          <w:sz w:val="28"/>
          <w:szCs w:val="28"/>
        </w:rPr>
        <w:t>.</w:t>
      </w:r>
      <w:r w:rsidR="00CB2D1D" w:rsidRPr="007775E7">
        <w:rPr>
          <w:rFonts w:ascii="Times New Roman" w:hAnsi="Times New Roman" w:cs="Times New Roman"/>
          <w:sz w:val="28"/>
          <w:szCs w:val="28"/>
        </w:rPr>
        <w:t xml:space="preserve"> Que após observações e discussões foi elaborado conforme as normas para o Pró-Gestão, contendo as informações de aplicações e percentuais em cada segmento, conforme a política de Investimentos de 202</w:t>
      </w:r>
      <w:r w:rsidR="007D7340" w:rsidRPr="007775E7">
        <w:rPr>
          <w:rFonts w:ascii="Times New Roman" w:hAnsi="Times New Roman" w:cs="Times New Roman"/>
          <w:sz w:val="28"/>
          <w:szCs w:val="28"/>
        </w:rPr>
        <w:t>4</w:t>
      </w:r>
      <w:r w:rsidR="007775E7" w:rsidRPr="007775E7">
        <w:rPr>
          <w:rFonts w:ascii="Times New Roman" w:hAnsi="Times New Roman" w:cs="Times New Roman"/>
          <w:sz w:val="28"/>
          <w:szCs w:val="28"/>
        </w:rPr>
        <w:t xml:space="preserve"> e 2025</w:t>
      </w:r>
      <w:r w:rsidR="00CB2D1D" w:rsidRPr="007775E7">
        <w:rPr>
          <w:rFonts w:ascii="Times New Roman" w:hAnsi="Times New Roman" w:cs="Times New Roman"/>
          <w:sz w:val="28"/>
          <w:szCs w:val="28"/>
        </w:rPr>
        <w:t>.</w:t>
      </w:r>
      <w:r w:rsidR="00491456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7775E7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7775E7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7775E7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7775E7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7775E7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7775E7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775E7" w:rsidRPr="007775E7">
        <w:rPr>
          <w:rFonts w:ascii="Times New Roman" w:hAnsi="Times New Roman" w:cs="Times New Roman"/>
          <w:sz w:val="28"/>
          <w:szCs w:val="28"/>
        </w:rPr>
        <w:t>Políticas</w:t>
      </w:r>
      <w:r w:rsidR="002A35EA" w:rsidRPr="007775E7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7775E7">
        <w:rPr>
          <w:rFonts w:ascii="Times New Roman" w:hAnsi="Times New Roman" w:cs="Times New Roman"/>
          <w:sz w:val="28"/>
          <w:szCs w:val="28"/>
        </w:rPr>
        <w:t>presentes</w:t>
      </w:r>
      <w:r w:rsidR="00573020" w:rsidRPr="007775E7">
        <w:rPr>
          <w:rFonts w:ascii="Times New Roman" w:hAnsi="Times New Roman" w:cs="Times New Roman"/>
          <w:sz w:val="28"/>
          <w:szCs w:val="28"/>
        </w:rPr>
        <w:t>.</w:t>
      </w:r>
    </w:p>
    <w:p w14:paraId="586B4A31" w14:textId="77777777" w:rsidR="007775E7" w:rsidRDefault="007775E7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EA5AD9" w14:textId="77777777" w:rsidR="007775E7" w:rsidRDefault="007775E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8423D" w14:textId="77777777" w:rsid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204D0" w14:textId="77777777" w:rsidR="00D04187" w:rsidRDefault="00D04187" w:rsidP="007775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221002E" w14:textId="77777777" w:rsidR="00D04187" w:rsidRPr="00D04187" w:rsidRDefault="00D04187" w:rsidP="007775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1710A647" w14:textId="77777777" w:rsidR="00D04187" w:rsidRPr="00D04187" w:rsidRDefault="00D04187" w:rsidP="007775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29BD3E02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703A" w14:textId="77777777" w:rsidR="00BA2CC4" w:rsidRDefault="00BA2CC4" w:rsidP="00315494">
      <w:pPr>
        <w:spacing w:after="0" w:line="240" w:lineRule="auto"/>
      </w:pPr>
      <w:r>
        <w:separator/>
      </w:r>
    </w:p>
  </w:endnote>
  <w:endnote w:type="continuationSeparator" w:id="0">
    <w:p w14:paraId="3351E63A" w14:textId="77777777" w:rsidR="00BA2CC4" w:rsidRDefault="00BA2CC4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4960" w14:textId="77777777" w:rsidR="00BA2CC4" w:rsidRDefault="00BA2CC4" w:rsidP="00315494">
      <w:pPr>
        <w:spacing w:after="0" w:line="240" w:lineRule="auto"/>
      </w:pPr>
      <w:r>
        <w:separator/>
      </w:r>
    </w:p>
  </w:footnote>
  <w:footnote w:type="continuationSeparator" w:id="0">
    <w:p w14:paraId="459D614E" w14:textId="77777777" w:rsidR="00BA2CC4" w:rsidRDefault="00BA2CC4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5612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721A2C" wp14:editId="1562F522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449FC9A1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</w:t>
    </w:r>
    <w:r w:rsidR="00833B8A">
      <w:rPr>
        <w:b/>
        <w:sz w:val="20"/>
        <w:szCs w:val="20"/>
      </w:rPr>
      <w:t xml:space="preserve">    </w:t>
    </w:r>
    <w:r>
      <w:rPr>
        <w:b/>
        <w:sz w:val="20"/>
        <w:szCs w:val="20"/>
      </w:rPr>
      <w:t xml:space="preserve">  </w:t>
    </w:r>
    <w:r w:rsidRPr="000C177F">
      <w:rPr>
        <w:b/>
        <w:sz w:val="18"/>
        <w:szCs w:val="18"/>
      </w:rPr>
      <w:t xml:space="preserve">IPSSQ – INSTITUTO DE PREVIDÊNCIA SOCIAL </w:t>
    </w:r>
  </w:p>
  <w:p w14:paraId="4106FE3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 w:rsidR="00833B8A">
      <w:rPr>
        <w:b/>
        <w:sz w:val="18"/>
        <w:szCs w:val="18"/>
      </w:rPr>
      <w:t xml:space="preserve">    </w:t>
    </w:r>
    <w:r w:rsidRPr="000C177F">
      <w:rPr>
        <w:b/>
        <w:sz w:val="18"/>
        <w:szCs w:val="18"/>
      </w:rPr>
      <w:t>DOS SERVIDORES DO MUNICIPIO DE SETE QUEDAS-MS</w:t>
    </w:r>
  </w:p>
  <w:p w14:paraId="4452ED21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</w:t>
    </w:r>
    <w:r w:rsidR="00833B8A">
      <w:rPr>
        <w:sz w:val="18"/>
        <w:szCs w:val="18"/>
      </w:rPr>
      <w:t xml:space="preserve">   </w:t>
    </w:r>
    <w:r>
      <w:rPr>
        <w:sz w:val="18"/>
        <w:szCs w:val="18"/>
      </w:rPr>
      <w:t xml:space="preserve">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3C5FD578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474E8"/>
    <w:rsid w:val="00054278"/>
    <w:rsid w:val="0006785B"/>
    <w:rsid w:val="00075FD3"/>
    <w:rsid w:val="00090931"/>
    <w:rsid w:val="00092B3B"/>
    <w:rsid w:val="000A17C3"/>
    <w:rsid w:val="000A4D3F"/>
    <w:rsid w:val="000A7394"/>
    <w:rsid w:val="000A7E3B"/>
    <w:rsid w:val="000C2B8B"/>
    <w:rsid w:val="00123590"/>
    <w:rsid w:val="00133051"/>
    <w:rsid w:val="00175F7D"/>
    <w:rsid w:val="001B411A"/>
    <w:rsid w:val="001D5672"/>
    <w:rsid w:val="001E48DB"/>
    <w:rsid w:val="002107E6"/>
    <w:rsid w:val="002459AD"/>
    <w:rsid w:val="00256562"/>
    <w:rsid w:val="002664F9"/>
    <w:rsid w:val="002A35EA"/>
    <w:rsid w:val="002C1CB2"/>
    <w:rsid w:val="002D6925"/>
    <w:rsid w:val="002F402B"/>
    <w:rsid w:val="003055C7"/>
    <w:rsid w:val="003115BF"/>
    <w:rsid w:val="00315494"/>
    <w:rsid w:val="003257A8"/>
    <w:rsid w:val="00340128"/>
    <w:rsid w:val="00357680"/>
    <w:rsid w:val="00374107"/>
    <w:rsid w:val="0038418D"/>
    <w:rsid w:val="003A3330"/>
    <w:rsid w:val="003D446E"/>
    <w:rsid w:val="003E2038"/>
    <w:rsid w:val="003F5A23"/>
    <w:rsid w:val="00403A7A"/>
    <w:rsid w:val="00423FDD"/>
    <w:rsid w:val="00424DBC"/>
    <w:rsid w:val="00426698"/>
    <w:rsid w:val="00460677"/>
    <w:rsid w:val="00472940"/>
    <w:rsid w:val="00491456"/>
    <w:rsid w:val="0049457F"/>
    <w:rsid w:val="004A40F6"/>
    <w:rsid w:val="004D47AB"/>
    <w:rsid w:val="004E7D48"/>
    <w:rsid w:val="004F6302"/>
    <w:rsid w:val="00512373"/>
    <w:rsid w:val="00516600"/>
    <w:rsid w:val="00516D2F"/>
    <w:rsid w:val="005337B1"/>
    <w:rsid w:val="00566D73"/>
    <w:rsid w:val="00573020"/>
    <w:rsid w:val="005979C8"/>
    <w:rsid w:val="005A187F"/>
    <w:rsid w:val="005B1507"/>
    <w:rsid w:val="005B47A4"/>
    <w:rsid w:val="005C0E40"/>
    <w:rsid w:val="005C7955"/>
    <w:rsid w:val="005E0EE9"/>
    <w:rsid w:val="00640302"/>
    <w:rsid w:val="00657153"/>
    <w:rsid w:val="0067297C"/>
    <w:rsid w:val="00684679"/>
    <w:rsid w:val="00690CD6"/>
    <w:rsid w:val="00695B48"/>
    <w:rsid w:val="006A1865"/>
    <w:rsid w:val="006C66BA"/>
    <w:rsid w:val="006F2C0A"/>
    <w:rsid w:val="006F6ECE"/>
    <w:rsid w:val="0075396E"/>
    <w:rsid w:val="00764E50"/>
    <w:rsid w:val="0077743B"/>
    <w:rsid w:val="007775E7"/>
    <w:rsid w:val="0078573F"/>
    <w:rsid w:val="007D7340"/>
    <w:rsid w:val="007F1E1B"/>
    <w:rsid w:val="0080617A"/>
    <w:rsid w:val="00811C88"/>
    <w:rsid w:val="00817B7C"/>
    <w:rsid w:val="008271FD"/>
    <w:rsid w:val="008323B3"/>
    <w:rsid w:val="00833B8A"/>
    <w:rsid w:val="00837C47"/>
    <w:rsid w:val="00846834"/>
    <w:rsid w:val="00850BCE"/>
    <w:rsid w:val="0085676D"/>
    <w:rsid w:val="008618A0"/>
    <w:rsid w:val="00864306"/>
    <w:rsid w:val="00892FD5"/>
    <w:rsid w:val="008A46D7"/>
    <w:rsid w:val="008B2944"/>
    <w:rsid w:val="008D0022"/>
    <w:rsid w:val="008E7BC4"/>
    <w:rsid w:val="008F5768"/>
    <w:rsid w:val="00902786"/>
    <w:rsid w:val="00905F98"/>
    <w:rsid w:val="00906936"/>
    <w:rsid w:val="009323DA"/>
    <w:rsid w:val="00935722"/>
    <w:rsid w:val="00963F4D"/>
    <w:rsid w:val="009A1EF0"/>
    <w:rsid w:val="009B0985"/>
    <w:rsid w:val="009B560D"/>
    <w:rsid w:val="009C34A9"/>
    <w:rsid w:val="009D3949"/>
    <w:rsid w:val="009D427C"/>
    <w:rsid w:val="00A00B64"/>
    <w:rsid w:val="00A07368"/>
    <w:rsid w:val="00A13EC3"/>
    <w:rsid w:val="00A14559"/>
    <w:rsid w:val="00A14631"/>
    <w:rsid w:val="00A267B3"/>
    <w:rsid w:val="00A85C2E"/>
    <w:rsid w:val="00AA7B59"/>
    <w:rsid w:val="00AC553F"/>
    <w:rsid w:val="00AF1970"/>
    <w:rsid w:val="00B0249A"/>
    <w:rsid w:val="00B04276"/>
    <w:rsid w:val="00B049F9"/>
    <w:rsid w:val="00B0562F"/>
    <w:rsid w:val="00B07E1E"/>
    <w:rsid w:val="00B121D0"/>
    <w:rsid w:val="00B37AA2"/>
    <w:rsid w:val="00B545C5"/>
    <w:rsid w:val="00B5583C"/>
    <w:rsid w:val="00B677F0"/>
    <w:rsid w:val="00B759CE"/>
    <w:rsid w:val="00BA2CC4"/>
    <w:rsid w:val="00BB07E3"/>
    <w:rsid w:val="00BB3738"/>
    <w:rsid w:val="00BD3FBA"/>
    <w:rsid w:val="00BF006C"/>
    <w:rsid w:val="00C27B1C"/>
    <w:rsid w:val="00C91621"/>
    <w:rsid w:val="00CA7842"/>
    <w:rsid w:val="00CB2D1D"/>
    <w:rsid w:val="00CF7C8E"/>
    <w:rsid w:val="00D04187"/>
    <w:rsid w:val="00D144C4"/>
    <w:rsid w:val="00D1684E"/>
    <w:rsid w:val="00D20276"/>
    <w:rsid w:val="00D558C1"/>
    <w:rsid w:val="00D61DA0"/>
    <w:rsid w:val="00D71410"/>
    <w:rsid w:val="00D75763"/>
    <w:rsid w:val="00D94782"/>
    <w:rsid w:val="00DA0E4F"/>
    <w:rsid w:val="00DB250E"/>
    <w:rsid w:val="00DB36FC"/>
    <w:rsid w:val="00DB3811"/>
    <w:rsid w:val="00DC6116"/>
    <w:rsid w:val="00DF671B"/>
    <w:rsid w:val="00DF6EDB"/>
    <w:rsid w:val="00E02B96"/>
    <w:rsid w:val="00E75E09"/>
    <w:rsid w:val="00E822EC"/>
    <w:rsid w:val="00E929C6"/>
    <w:rsid w:val="00ED433F"/>
    <w:rsid w:val="00EE02F3"/>
    <w:rsid w:val="00EE3921"/>
    <w:rsid w:val="00EF4284"/>
    <w:rsid w:val="00F00B8C"/>
    <w:rsid w:val="00F106DA"/>
    <w:rsid w:val="00F129F1"/>
    <w:rsid w:val="00F144A6"/>
    <w:rsid w:val="00F16015"/>
    <w:rsid w:val="00F242C4"/>
    <w:rsid w:val="00F2626C"/>
    <w:rsid w:val="00F27D67"/>
    <w:rsid w:val="00F27F0F"/>
    <w:rsid w:val="00F47865"/>
    <w:rsid w:val="00F52EF0"/>
    <w:rsid w:val="00F54490"/>
    <w:rsid w:val="00F55FD7"/>
    <w:rsid w:val="00F85FAB"/>
    <w:rsid w:val="00F91495"/>
    <w:rsid w:val="00F9430F"/>
    <w:rsid w:val="00FB2EEB"/>
    <w:rsid w:val="00FB5DE3"/>
    <w:rsid w:val="00FB6642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C149"/>
  <w15:docId w15:val="{0C2B7DF8-B805-4408-9B5F-A63050E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2025-04-28T18:21:00Z</cp:lastPrinted>
  <dcterms:created xsi:type="dcterms:W3CDTF">2025-05-29T13:27:00Z</dcterms:created>
  <dcterms:modified xsi:type="dcterms:W3CDTF">2025-05-29T13:27:00Z</dcterms:modified>
</cp:coreProperties>
</file>